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DD36FB" w:rsidRDefault="009A685F" w:rsidP="00FB17EC">
      <w:pPr>
        <w:ind w:left="-1134" w:right="-113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3309620</wp:posOffset>
            </wp:positionH>
            <wp:positionV relativeFrom="margin">
              <wp:align>top</wp:align>
            </wp:positionV>
            <wp:extent cx="2471420" cy="1645920"/>
            <wp:effectExtent l="19050" t="0" r="5080" b="0"/>
            <wp:wrapSquare wrapText="bothSides"/>
            <wp:docPr id="2" name="Рисунок 2" descr="C:\Users\user100\Pictures\всемирный день сердца\se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0\Pictures\всемирный день сердца\serd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4668" w:rsidRPr="005D4668" w:rsidRDefault="005D4668" w:rsidP="005D4668">
      <w:pPr>
        <w:ind w:left="-567" w:right="-294"/>
        <w:rPr>
          <w:rFonts w:ascii="Monotype Corsiva" w:hAnsi="Monotype Corsiva"/>
          <w:b/>
          <w:color w:val="FF0000"/>
          <w:sz w:val="40"/>
          <w:szCs w:val="40"/>
          <w:shd w:val="clear" w:color="auto" w:fill="FFFF99"/>
        </w:rPr>
      </w:pPr>
      <w:r w:rsidRPr="005D4668">
        <w:rPr>
          <w:rFonts w:ascii="Monotype Corsiva" w:hAnsi="Monotype Corsiva"/>
          <w:b/>
          <w:color w:val="FF0000"/>
          <w:sz w:val="40"/>
          <w:szCs w:val="40"/>
          <w:shd w:val="clear" w:color="auto" w:fill="FFFF99"/>
        </w:rPr>
        <w:t>«Здоровье не ценят, пока не приходит болезнь</w:t>
      </w:r>
      <w:proofErr w:type="gramStart"/>
      <w:r w:rsidRPr="005D4668">
        <w:rPr>
          <w:rFonts w:ascii="Monotype Corsiva" w:hAnsi="Monotype Corsiva"/>
          <w:b/>
          <w:color w:val="FF0000"/>
          <w:sz w:val="40"/>
          <w:szCs w:val="40"/>
          <w:shd w:val="clear" w:color="auto" w:fill="FFFF99"/>
        </w:rPr>
        <w:t>.»</w:t>
      </w:r>
      <w:proofErr w:type="gramEnd"/>
    </w:p>
    <w:p w:rsidR="005D4668" w:rsidRDefault="005D4668" w:rsidP="00A60109">
      <w:pPr>
        <w:ind w:left="-567" w:right="-294"/>
        <w:jc w:val="right"/>
        <w:rPr>
          <w:rFonts w:ascii="Monotype Corsiva" w:hAnsi="Monotype Corsiva"/>
          <w:b/>
          <w:color w:val="FF0000"/>
          <w:sz w:val="40"/>
          <w:szCs w:val="40"/>
          <w:shd w:val="clear" w:color="auto" w:fill="FFFF99"/>
        </w:rPr>
      </w:pPr>
      <w:r w:rsidRPr="005D4668">
        <w:rPr>
          <w:rFonts w:ascii="Monotype Corsiva" w:hAnsi="Monotype Corsiva"/>
          <w:b/>
          <w:color w:val="FF0000"/>
          <w:sz w:val="40"/>
          <w:szCs w:val="40"/>
          <w:shd w:val="clear" w:color="auto" w:fill="FFFF99"/>
        </w:rPr>
        <w:t xml:space="preserve">Томас </w:t>
      </w:r>
      <w:proofErr w:type="spellStart"/>
      <w:r w:rsidRPr="005D4668">
        <w:rPr>
          <w:rFonts w:ascii="Monotype Corsiva" w:hAnsi="Monotype Corsiva"/>
          <w:b/>
          <w:color w:val="FF0000"/>
          <w:sz w:val="40"/>
          <w:szCs w:val="40"/>
          <w:shd w:val="clear" w:color="auto" w:fill="FFFF99"/>
        </w:rPr>
        <w:t>Фуллер</w:t>
      </w:r>
      <w:proofErr w:type="spellEnd"/>
      <w:r w:rsidR="005D31BC">
        <w:rPr>
          <w:rFonts w:ascii="Monotype Corsiva" w:hAnsi="Monotype Corsiva"/>
          <w:b/>
          <w:color w:val="FF0000"/>
          <w:sz w:val="40"/>
          <w:szCs w:val="40"/>
          <w:shd w:val="clear" w:color="auto" w:fill="FFFF99"/>
        </w:rPr>
        <w:t>.</w:t>
      </w:r>
    </w:p>
    <w:p w:rsidR="005D4668" w:rsidRDefault="005D4668" w:rsidP="005D4668">
      <w:pPr>
        <w:ind w:left="-567" w:right="-294"/>
        <w:jc w:val="right"/>
        <w:rPr>
          <w:rFonts w:ascii="Monotype Corsiva" w:hAnsi="Monotype Corsiva"/>
          <w:b/>
          <w:color w:val="FF0000"/>
          <w:sz w:val="40"/>
          <w:szCs w:val="40"/>
          <w:shd w:val="clear" w:color="auto" w:fill="FFFF99"/>
        </w:rPr>
      </w:pPr>
    </w:p>
    <w:p w:rsidR="00A60109" w:rsidRPr="00B73FF3" w:rsidRDefault="009D75D8" w:rsidP="009D75D8">
      <w:pPr>
        <w:ind w:left="-567" w:right="-294"/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FF"/>
        </w:rPr>
      </w:pPr>
      <w:r w:rsidRPr="00B73FF3"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>Главный способ поддерживать</w:t>
      </w:r>
      <w:r w:rsidRPr="00B73FF3">
        <w:rPr>
          <w:rStyle w:val="apple-converted-space"/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> </w:t>
      </w:r>
      <w:r w:rsidRPr="00B73FF3">
        <w:rPr>
          <w:rStyle w:val="a5"/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 xml:space="preserve">сердце </w:t>
      </w:r>
      <w:proofErr w:type="gramStart"/>
      <w:r w:rsidRPr="00B73FF3">
        <w:rPr>
          <w:rStyle w:val="a5"/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>здоровым</w:t>
      </w:r>
      <w:proofErr w:type="gramEnd"/>
      <w:r w:rsidRPr="00B73FF3"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> — это профилактика. А «техосмотр» нашего пламенного мотора нужно проводить с 35 лет.</w:t>
      </w:r>
    </w:p>
    <w:p w:rsidR="009D75D8" w:rsidRPr="00B73FF3" w:rsidRDefault="009D75D8" w:rsidP="00B73FF3">
      <w:pPr>
        <w:ind w:left="-567" w:right="-294"/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</w:pPr>
      <w:r w:rsidRPr="00B73FF3"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 xml:space="preserve">Говоря о предотвращении </w:t>
      </w:r>
      <w:proofErr w:type="spellStart"/>
      <w:r w:rsidRPr="00B73FF3"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>сердечно-сосудистых</w:t>
      </w:r>
      <w:proofErr w:type="spellEnd"/>
      <w:r w:rsidRPr="00B73FF3"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 xml:space="preserve"> заболеваний, </w:t>
      </w:r>
      <w:proofErr w:type="gramStart"/>
      <w:r w:rsidRPr="00B73FF3"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>мы</w:t>
      </w:r>
      <w:proofErr w:type="gramEnd"/>
      <w:r w:rsidRPr="00B73FF3"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 xml:space="preserve"> прежде всего имеем в виду здоровый образ жизни. Люди, которые следуют всего лишь пяти простым правилам, существенно реже умирают от</w:t>
      </w:r>
      <w:r w:rsidR="005D31BC" w:rsidRPr="00B73FF3"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 xml:space="preserve"> </w:t>
      </w:r>
      <w:r w:rsidRPr="00B73FF3">
        <w:rPr>
          <w:rStyle w:val="a5"/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>сердечных приступов</w:t>
      </w:r>
      <w:r w:rsidRPr="00B73FF3">
        <w:rPr>
          <w:rFonts w:ascii="Comic Sans MS" w:hAnsi="Comic Sans MS"/>
          <w:color w:val="984806" w:themeColor="accent6" w:themeShade="80"/>
          <w:sz w:val="26"/>
          <w:szCs w:val="26"/>
          <w:shd w:val="clear" w:color="auto" w:fill="FFFF99"/>
        </w:rPr>
        <w:t>, чем те, кто их игнорирует.</w:t>
      </w:r>
    </w:p>
    <w:p w:rsidR="005D31BC" w:rsidRDefault="005D31BC" w:rsidP="005D31BC">
      <w:pPr>
        <w:ind w:left="-567" w:right="-294"/>
        <w:rPr>
          <w:rFonts w:ascii="Comic Sans MS" w:hAnsi="Comic Sans MS"/>
          <w:color w:val="984806" w:themeColor="accent6" w:themeShade="80"/>
          <w:sz w:val="28"/>
          <w:szCs w:val="28"/>
          <w:shd w:val="clear" w:color="auto" w:fill="FFFF99"/>
        </w:rPr>
      </w:pPr>
    </w:p>
    <w:p w:rsidR="005D31BC" w:rsidRDefault="005D31BC" w:rsidP="00511D62">
      <w:pPr>
        <w:shd w:val="clear" w:color="auto" w:fill="FFFF99"/>
        <w:ind w:left="-567" w:right="-294"/>
        <w:jc w:val="center"/>
        <w:rPr>
          <w:rFonts w:ascii="Monotype Corsiva" w:hAnsi="Monotype Corsiva"/>
          <w:b/>
          <w:color w:val="E12D9C"/>
          <w:sz w:val="44"/>
          <w:szCs w:val="44"/>
          <w:shd w:val="clear" w:color="auto" w:fill="FFFF99"/>
        </w:rPr>
      </w:pPr>
      <w:r w:rsidRPr="005D31BC">
        <w:rPr>
          <w:rFonts w:ascii="Monotype Corsiva" w:hAnsi="Monotype Corsiva"/>
          <w:b/>
          <w:color w:val="E12D9C"/>
          <w:sz w:val="44"/>
          <w:szCs w:val="44"/>
          <w:shd w:val="clear" w:color="auto" w:fill="FFFF99"/>
        </w:rPr>
        <w:t>5 заповедей здорового образа жизни.</w:t>
      </w:r>
    </w:p>
    <w:p w:rsidR="005D31BC" w:rsidRPr="005D31BC" w:rsidRDefault="005D31BC" w:rsidP="00511D62">
      <w:pPr>
        <w:pStyle w:val="a6"/>
        <w:numPr>
          <w:ilvl w:val="0"/>
          <w:numId w:val="1"/>
        </w:numPr>
        <w:shd w:val="clear" w:color="auto" w:fill="FFFF99"/>
        <w:ind w:right="-294"/>
        <w:jc w:val="center"/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</w:pPr>
      <w:r w:rsidRPr="005D31BC"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  <w:t>Рациональное питание;</w:t>
      </w:r>
    </w:p>
    <w:p w:rsidR="005D31BC" w:rsidRPr="005D31BC" w:rsidRDefault="005D31BC" w:rsidP="00511D62">
      <w:pPr>
        <w:pStyle w:val="a6"/>
        <w:numPr>
          <w:ilvl w:val="0"/>
          <w:numId w:val="1"/>
        </w:numPr>
        <w:shd w:val="clear" w:color="auto" w:fill="FFFF99"/>
        <w:ind w:right="-294"/>
        <w:jc w:val="center"/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</w:pPr>
      <w:r w:rsidRPr="005D31BC"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  <w:t>Регулярные физические нагрузки;</w:t>
      </w:r>
    </w:p>
    <w:p w:rsidR="005D31BC" w:rsidRPr="005D31BC" w:rsidRDefault="005D31BC" w:rsidP="00511D62">
      <w:pPr>
        <w:pStyle w:val="a6"/>
        <w:numPr>
          <w:ilvl w:val="0"/>
          <w:numId w:val="1"/>
        </w:numPr>
        <w:shd w:val="clear" w:color="auto" w:fill="FFFF99"/>
        <w:ind w:right="-294"/>
        <w:jc w:val="center"/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</w:pPr>
      <w:r w:rsidRPr="005D31BC"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  <w:t>Личная гигиена;</w:t>
      </w:r>
    </w:p>
    <w:p w:rsidR="005D31BC" w:rsidRPr="005D31BC" w:rsidRDefault="005D31BC" w:rsidP="00511D62">
      <w:pPr>
        <w:pStyle w:val="a6"/>
        <w:numPr>
          <w:ilvl w:val="0"/>
          <w:numId w:val="1"/>
        </w:numPr>
        <w:shd w:val="clear" w:color="auto" w:fill="FFFF99"/>
        <w:ind w:right="-294"/>
        <w:jc w:val="center"/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</w:pPr>
      <w:r w:rsidRPr="005D31BC"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  <w:t>Закаливание;</w:t>
      </w:r>
    </w:p>
    <w:p w:rsidR="005D31BC" w:rsidRDefault="005D31BC" w:rsidP="00511D62">
      <w:pPr>
        <w:pStyle w:val="a6"/>
        <w:numPr>
          <w:ilvl w:val="0"/>
          <w:numId w:val="1"/>
        </w:numPr>
        <w:shd w:val="clear" w:color="auto" w:fill="FFFF99"/>
        <w:ind w:right="-294"/>
        <w:jc w:val="center"/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</w:pPr>
      <w:r w:rsidRPr="005D31BC"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  <w:t>Отказ от вредных привычек.</w:t>
      </w:r>
    </w:p>
    <w:p w:rsidR="005D31BC" w:rsidRDefault="005D31BC" w:rsidP="005D31BC">
      <w:pPr>
        <w:pStyle w:val="a6"/>
        <w:ind w:left="153" w:right="-294"/>
        <w:rPr>
          <w:rFonts w:ascii="Monotype Corsiva" w:hAnsi="Monotype Corsiva"/>
          <w:b/>
          <w:color w:val="961665"/>
          <w:sz w:val="44"/>
          <w:szCs w:val="44"/>
          <w:shd w:val="clear" w:color="auto" w:fill="FFFF99"/>
        </w:rPr>
      </w:pPr>
    </w:p>
    <w:p w:rsidR="00B73FF3" w:rsidRDefault="00511D62" w:rsidP="00B73FF3">
      <w:pPr>
        <w:pStyle w:val="a6"/>
        <w:spacing w:line="240" w:lineRule="auto"/>
        <w:ind w:left="-426" w:right="-29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  <w:r w:rsidRPr="00511D62">
        <w:rPr>
          <w:rFonts w:ascii="Comic Sans MS" w:hAnsi="Comic Sans MS"/>
          <w:b/>
          <w:color w:val="961665"/>
          <w:sz w:val="28"/>
          <w:szCs w:val="28"/>
          <w:shd w:val="clear" w:color="auto" w:fill="FFFF99"/>
        </w:rPr>
        <w:t>1.</w:t>
      </w:r>
      <w:r>
        <w:rPr>
          <w:rFonts w:ascii="Comic Sans MS" w:hAnsi="Comic Sans MS"/>
          <w:b/>
          <w:color w:val="961665"/>
          <w:sz w:val="28"/>
          <w:szCs w:val="28"/>
          <w:shd w:val="clear" w:color="auto" w:fill="FFFF99"/>
        </w:rPr>
        <w:t xml:space="preserve">Рациональное питание </w:t>
      </w:r>
      <w:proofErr w:type="gramStart"/>
      <w:r>
        <w:rPr>
          <w:rFonts w:ascii="Comic Sans MS" w:hAnsi="Comic Sans MS"/>
          <w:b/>
          <w:color w:val="961665"/>
          <w:sz w:val="28"/>
          <w:szCs w:val="28"/>
          <w:shd w:val="clear" w:color="auto" w:fill="FFFF99"/>
        </w:rPr>
        <w:t>-</w:t>
      </w:r>
      <w:r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П</w:t>
      </w:r>
      <w:proofErr w:type="gramEnd"/>
      <w:r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ищевой рацион должен быть сбалансированных по количеству белков, жиров и углеводов, а, следовательно, продукты, употребляемые в пищу, должны быть</w:t>
      </w:r>
    </w:p>
    <w:p w:rsidR="00B73FF3" w:rsidRDefault="009A685F" w:rsidP="00B73FF3">
      <w:pPr>
        <w:pStyle w:val="a6"/>
        <w:spacing w:line="240" w:lineRule="auto"/>
        <w:ind w:left="-426" w:right="-29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  <w:r>
        <w:rPr>
          <w:rFonts w:ascii="Comic Sans MS" w:hAnsi="Comic Sans MS" w:cs="Microsoft Sans Serif"/>
          <w:noProof/>
          <w:color w:val="984806" w:themeColor="accent6" w:themeShade="8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-222250</wp:posOffset>
            </wp:positionH>
            <wp:positionV relativeFrom="margin">
              <wp:posOffset>1599565</wp:posOffset>
            </wp:positionV>
            <wp:extent cx="2479040" cy="1731010"/>
            <wp:effectExtent l="19050" t="0" r="0" b="0"/>
            <wp:wrapSquare wrapText="bothSides"/>
            <wp:docPr id="1" name="Рисунок 1" descr="C:\Users\user100\Pictures\всемирный день сердца\pulso-curva-bendiga-rompecabezas-ecg-parte-del-corazon_121-6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0\Pictures\всемирный день сердца\pulso-curva-bendiga-rompecabezas-ecg-parte-del-corazon_121-668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FFFF99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3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3FF3" w:rsidRDefault="00B73FF3" w:rsidP="00B73FF3">
      <w:pPr>
        <w:pStyle w:val="a6"/>
        <w:spacing w:line="240" w:lineRule="auto"/>
        <w:ind w:left="-426" w:right="-29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</w:p>
    <w:p w:rsidR="00511D62" w:rsidRPr="00B73FF3" w:rsidRDefault="00B73FF3" w:rsidP="00B73FF3">
      <w:pPr>
        <w:pStyle w:val="a6"/>
        <w:spacing w:line="240" w:lineRule="auto"/>
        <w:ind w:left="-426" w:right="-29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  <w:r>
        <w:rPr>
          <w:rFonts w:ascii="Comic Sans MS" w:hAnsi="Comic Sans MS" w:cs="Microsoft Sans Serif"/>
          <w:noProof/>
          <w:color w:val="984806" w:themeColor="accent6" w:themeShade="8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8168005</wp:posOffset>
            </wp:positionH>
            <wp:positionV relativeFrom="margin">
              <wp:posOffset>2073275</wp:posOffset>
            </wp:positionV>
            <wp:extent cx="1640840" cy="1483995"/>
            <wp:effectExtent l="114300" t="0" r="207010" b="97155"/>
            <wp:wrapSquare wrapText="bothSides"/>
            <wp:docPr id="4" name="Рисунок 2" descr="life_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heal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4839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 разнообразными.</w:t>
      </w:r>
      <w:r w:rsidR="00511D62" w:rsidRPr="00B73FF3">
        <w:rPr>
          <w:rFonts w:ascii="Comic Sans MS" w:hAnsi="Comic Sans MS"/>
          <w:b/>
          <w:noProof/>
          <w:color w:val="984806" w:themeColor="accent6" w:themeShade="80"/>
          <w:sz w:val="28"/>
          <w:szCs w:val="28"/>
          <w:shd w:val="clear" w:color="auto" w:fill="FFFF99"/>
          <w:lang w:eastAsia="ru-RU"/>
        </w:rPr>
        <w:t xml:space="preserve"> </w:t>
      </w:r>
      <w:r>
        <w:rPr>
          <w:rFonts w:ascii="Comic Sans MS" w:hAnsi="Comic Sans MS"/>
          <w:b/>
          <w:noProof/>
          <w:color w:val="984806" w:themeColor="accent6" w:themeShade="80"/>
          <w:sz w:val="28"/>
          <w:szCs w:val="28"/>
          <w:shd w:val="clear" w:color="auto" w:fill="FFFF99"/>
          <w:lang w:eastAsia="ru-RU"/>
        </w:rPr>
        <w:t xml:space="preserve"> </w:t>
      </w:r>
      <w:r w:rsidR="00511D62" w:rsidRPr="00B73FF3">
        <w:rPr>
          <w:rFonts w:ascii="Comic Sans MS" w:hAnsi="Comic Sans MS"/>
          <w:b/>
          <w:color w:val="984806" w:themeColor="accent6" w:themeShade="80"/>
          <w:sz w:val="26"/>
          <w:szCs w:val="26"/>
          <w:shd w:val="clear" w:color="auto" w:fill="FFFF99"/>
        </w:rPr>
        <w:t xml:space="preserve">Не следует </w:t>
      </w:r>
      <w:proofErr w:type="spellStart"/>
      <w:r w:rsidR="00511D62" w:rsidRPr="00B73FF3">
        <w:rPr>
          <w:rFonts w:ascii="Comic Sans MS" w:hAnsi="Comic Sans MS"/>
          <w:b/>
          <w:color w:val="984806" w:themeColor="accent6" w:themeShade="80"/>
          <w:sz w:val="26"/>
          <w:szCs w:val="26"/>
          <w:shd w:val="clear" w:color="auto" w:fill="FFFF99"/>
        </w:rPr>
        <w:t>забывать</w:t>
      </w:r>
      <w:proofErr w:type="gramStart"/>
      <w:r w:rsidR="00511D62" w:rsidRPr="00B73FF3">
        <w:rPr>
          <w:rFonts w:ascii="Comic Sans MS" w:hAnsi="Comic Sans MS"/>
          <w:b/>
          <w:color w:val="984806" w:themeColor="accent6" w:themeShade="80"/>
          <w:sz w:val="26"/>
          <w:szCs w:val="26"/>
          <w:shd w:val="clear" w:color="auto" w:fill="FFFF99"/>
        </w:rPr>
        <w:t>,ч</w:t>
      </w:r>
      <w:proofErr w:type="gramEnd"/>
      <w:r w:rsidR="00511D62" w:rsidRPr="00B73FF3">
        <w:rPr>
          <w:rFonts w:ascii="Comic Sans MS" w:hAnsi="Comic Sans MS"/>
          <w:b/>
          <w:color w:val="984806" w:themeColor="accent6" w:themeShade="80"/>
          <w:sz w:val="26"/>
          <w:szCs w:val="26"/>
          <w:shd w:val="clear" w:color="auto" w:fill="FFFF99"/>
        </w:rPr>
        <w:t>то</w:t>
      </w:r>
      <w:proofErr w:type="spellEnd"/>
      <w:r w:rsidR="00511D62" w:rsidRPr="00B73FF3">
        <w:rPr>
          <w:rFonts w:ascii="Comic Sans MS" w:hAnsi="Comic Sans MS"/>
          <w:b/>
          <w:color w:val="984806" w:themeColor="accent6" w:themeShade="80"/>
          <w:sz w:val="26"/>
          <w:szCs w:val="26"/>
          <w:shd w:val="clear" w:color="auto" w:fill="FFFF99"/>
        </w:rPr>
        <w:t xml:space="preserve"> </w:t>
      </w:r>
      <w:r w:rsidR="00511D62" w:rsidRPr="00B73FF3">
        <w:rPr>
          <w:rStyle w:val="apple-converted-space"/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 </w:t>
      </w:r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животные жиры в большом количестве опасны для организма тем, что могут привести к значительной прибавке массы тела и к отложению их на стенках сосуда в виде холестериновых бляшек, вызывая</w:t>
      </w:r>
      <w:r w:rsidR="00511D62" w:rsidRPr="00B73FF3">
        <w:rPr>
          <w:rStyle w:val="apple-converted-space"/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 </w:t>
      </w:r>
      <w:hyperlink r:id="rId8" w:history="1">
        <w:r w:rsidR="00511D62" w:rsidRPr="00B73FF3">
          <w:rPr>
            <w:rStyle w:val="a7"/>
            <w:rFonts w:ascii="Comic Sans MS" w:hAnsi="Comic Sans MS" w:cs="Microsoft Sans Serif"/>
            <w:color w:val="984806" w:themeColor="accent6" w:themeShade="80"/>
            <w:sz w:val="26"/>
            <w:szCs w:val="26"/>
            <w:shd w:val="clear" w:color="auto" w:fill="FFFF99"/>
          </w:rPr>
          <w:t>атеросклероз</w:t>
        </w:r>
      </w:hyperlink>
      <w:r w:rsidR="00511D62" w:rsidRPr="00B73FF3">
        <w:rPr>
          <w:rStyle w:val="apple-converted-space"/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 </w:t>
      </w:r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сосудов и посредством этого, заболевания </w:t>
      </w:r>
      <w:proofErr w:type="spellStart"/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u w:val="single"/>
          <w:shd w:val="clear" w:color="auto" w:fill="FFFF99"/>
        </w:rPr>
        <w:t>сердечно-сосудистой</w:t>
      </w:r>
      <w:proofErr w:type="spellEnd"/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u w:val="single"/>
          <w:shd w:val="clear" w:color="auto" w:fill="FFFF99"/>
        </w:rPr>
        <w:t xml:space="preserve"> системы, </w:t>
      </w:r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головного мозга, почек; пересоленная пища также опасна для организма тем, что соль задерживает в организме</w:t>
      </w:r>
      <w:r w:rsidR="00511D62" w:rsidRPr="00B73FF3">
        <w:rPr>
          <w:rFonts w:ascii="Comic Sans MS" w:hAnsi="Comic Sans MS" w:cs="Microsoft Sans Serif"/>
          <w:color w:val="984806" w:themeColor="accent6" w:themeShade="80"/>
          <w:sz w:val="28"/>
          <w:szCs w:val="28"/>
          <w:shd w:val="clear" w:color="auto" w:fill="FFFF99"/>
        </w:rPr>
        <w:t xml:space="preserve"> жидкость, что особенно вредно для лиц с заболеваниями сердца и сосудов. </w:t>
      </w:r>
      <w:r>
        <w:rPr>
          <w:rFonts w:ascii="Comic Sans MS" w:hAnsi="Comic Sans MS" w:cs="Microsoft Sans Serif"/>
          <w:color w:val="984806" w:themeColor="accent6" w:themeShade="80"/>
          <w:sz w:val="28"/>
          <w:szCs w:val="28"/>
          <w:shd w:val="clear" w:color="auto" w:fill="FFFF99"/>
        </w:rPr>
        <w:t xml:space="preserve">  </w:t>
      </w:r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Рекомендуется употреблять меньше жареной и </w:t>
      </w:r>
      <w:proofErr w:type="spellStart"/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пассерованной</w:t>
      </w:r>
      <w:proofErr w:type="spellEnd"/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 пищи, </w:t>
      </w:r>
      <w:r w:rsidR="00511D62" w:rsidRPr="00B73FF3">
        <w:rPr>
          <w:rStyle w:val="apple-converted-space"/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 </w:t>
      </w:r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учитывать калорийность пищевых продуктов, Не </w:t>
      </w:r>
      <w:proofErr w:type="gramStart"/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следует</w:t>
      </w:r>
      <w:proofErr w:type="gramEnd"/>
      <w:r w:rsidR="00511D62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 есть огромными порциями. Нужно есть немного и желательно 5-6 раз в день</w:t>
      </w:r>
    </w:p>
    <w:p w:rsidR="00B73FF3" w:rsidRPr="00B73FF3" w:rsidRDefault="00B73FF3" w:rsidP="00511D62">
      <w:pPr>
        <w:pStyle w:val="a6"/>
        <w:spacing w:line="240" w:lineRule="auto"/>
        <w:ind w:left="-567" w:right="-294"/>
        <w:rPr>
          <w:rFonts w:ascii="Comic Sans MS" w:hAnsi="Comic Sans MS" w:cs="Microsoft Sans Serif"/>
          <w:b/>
          <w:color w:val="000000"/>
          <w:sz w:val="26"/>
          <w:szCs w:val="26"/>
          <w:shd w:val="clear" w:color="auto" w:fill="FFFF99"/>
        </w:rPr>
      </w:pPr>
    </w:p>
    <w:p w:rsidR="00B73FF3" w:rsidRDefault="00B73FF3" w:rsidP="00511D62">
      <w:pPr>
        <w:pStyle w:val="a6"/>
        <w:spacing w:line="240" w:lineRule="auto"/>
        <w:ind w:left="-567" w:right="-29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  <w:r w:rsidRPr="00B73FF3">
        <w:rPr>
          <w:rFonts w:ascii="Comic Sans MS" w:hAnsi="Comic Sans MS" w:cs="Microsoft Sans Serif"/>
          <w:b/>
          <w:color w:val="961665"/>
          <w:sz w:val="26"/>
          <w:szCs w:val="26"/>
          <w:shd w:val="clear" w:color="auto" w:fill="FFFF99"/>
        </w:rPr>
        <w:t>2. Физические нагрузки</w:t>
      </w:r>
      <w:r>
        <w:rPr>
          <w:rFonts w:ascii="Comic Sans MS" w:hAnsi="Comic Sans MS" w:cs="Microsoft Sans Serif"/>
          <w:color w:val="000000"/>
          <w:sz w:val="26"/>
          <w:szCs w:val="26"/>
          <w:shd w:val="clear" w:color="auto" w:fill="FFFF99"/>
        </w:rPr>
        <w:t xml:space="preserve"> - </w:t>
      </w:r>
      <w:r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достаточно делать зарядку по утрам в течение 15 </w:t>
      </w:r>
      <w:r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lastRenderedPageBreak/>
        <w:t xml:space="preserve">минут, и можно уже получить заряд бодрости на весь день. Для особо </w:t>
      </w:r>
    </w:p>
    <w:p w:rsidR="00B73FF3" w:rsidRDefault="00B73FF3" w:rsidP="00511D62">
      <w:pPr>
        <w:pStyle w:val="a6"/>
        <w:spacing w:line="240" w:lineRule="auto"/>
        <w:ind w:left="-567" w:right="-29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</w:p>
    <w:p w:rsidR="00B73FF3" w:rsidRDefault="00B73FF3" w:rsidP="00511D62">
      <w:pPr>
        <w:pStyle w:val="a6"/>
        <w:spacing w:line="240" w:lineRule="auto"/>
        <w:ind w:left="-567" w:right="-294"/>
        <w:rPr>
          <w:rFonts w:ascii="Comic Sans MS" w:hAnsi="Comic Sans MS" w:cs="Microsoft Sans Serif"/>
          <w:color w:val="000000"/>
          <w:sz w:val="26"/>
          <w:szCs w:val="26"/>
          <w:shd w:val="clear" w:color="auto" w:fill="FFFF99"/>
        </w:rPr>
      </w:pPr>
      <w:r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активных людей рекомендуются так называемые аэробные нагрузки – тренировки на определённой достаточно высокой частоте пульса. К ним относятся: бег, спортивная ходьба, плавание, танцы. Достаточно заниматься такими упражнениями 3 раза в неделю, чтобы держать своё тело в тонусе и тренировать </w:t>
      </w:r>
      <w:proofErr w:type="spellStart"/>
      <w:proofErr w:type="gramStart"/>
      <w:r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сердечно-сосудистую</w:t>
      </w:r>
      <w:proofErr w:type="spellEnd"/>
      <w:proofErr w:type="gramEnd"/>
      <w:r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 систему.</w:t>
      </w:r>
    </w:p>
    <w:p w:rsidR="00B73FF3" w:rsidRPr="00B73FF3" w:rsidRDefault="00B73FF3" w:rsidP="00511D62">
      <w:pPr>
        <w:pStyle w:val="a6"/>
        <w:spacing w:line="240" w:lineRule="auto"/>
        <w:ind w:left="-567" w:right="-294"/>
        <w:rPr>
          <w:rFonts w:ascii="Comic Sans MS" w:hAnsi="Comic Sans MS" w:cs="Microsoft Sans Serif"/>
          <w:color w:val="961665"/>
          <w:sz w:val="26"/>
          <w:szCs w:val="26"/>
          <w:shd w:val="clear" w:color="auto" w:fill="FFFF99"/>
        </w:rPr>
      </w:pPr>
      <w:r>
        <w:rPr>
          <w:rFonts w:ascii="Comic Sans MS" w:hAnsi="Comic Sans MS" w:cs="Microsoft Sans Serif"/>
          <w:noProof/>
          <w:color w:val="961665"/>
          <w:sz w:val="26"/>
          <w:szCs w:val="26"/>
          <w:shd w:val="clear" w:color="auto" w:fill="FFFF99"/>
          <w:lang w:eastAsia="ru-RU"/>
        </w:rPr>
        <w:drawing>
          <wp:inline distT="0" distB="0" distL="0" distR="0">
            <wp:extent cx="2589530" cy="1667176"/>
            <wp:effectExtent l="19050" t="0" r="1270" b="0"/>
            <wp:docPr id="5" name="Рисунок 3" descr="C:\Users\user100\Pictures\всемирный день сердца\seitbe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00\Pictures\всемирный день сердца\seitbeu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667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3FF3" w:rsidRPr="00F57EAF" w:rsidRDefault="009A685F" w:rsidP="00F57EAF">
      <w:pPr>
        <w:pStyle w:val="a6"/>
        <w:spacing w:line="240" w:lineRule="auto"/>
        <w:ind w:left="-567" w:right="-29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  <w:r>
        <w:rPr>
          <w:rFonts w:ascii="Comic Sans MS" w:hAnsi="Comic Sans MS" w:cs="Microsoft Sans Serif"/>
          <w:noProof/>
          <w:color w:val="961665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3373755</wp:posOffset>
            </wp:positionH>
            <wp:positionV relativeFrom="margin">
              <wp:posOffset>5082540</wp:posOffset>
            </wp:positionV>
            <wp:extent cx="2436495" cy="1534160"/>
            <wp:effectExtent l="95250" t="57150" r="78105" b="504190"/>
            <wp:wrapSquare wrapText="bothSides"/>
            <wp:docPr id="6" name="Рисунок 5" descr="1000_225113f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_225113f78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5341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73FF3" w:rsidRPr="00B73FF3">
        <w:rPr>
          <w:rFonts w:ascii="Comic Sans MS" w:hAnsi="Comic Sans MS" w:cs="Microsoft Sans Serif"/>
          <w:color w:val="961665"/>
          <w:sz w:val="26"/>
          <w:szCs w:val="26"/>
          <w:shd w:val="clear" w:color="auto" w:fill="FFFF99"/>
        </w:rPr>
        <w:t xml:space="preserve">3. </w:t>
      </w:r>
      <w:r w:rsidR="00B73FF3" w:rsidRPr="00B73FF3">
        <w:rPr>
          <w:rStyle w:val="a5"/>
          <w:rFonts w:ascii="Comic Sans MS" w:hAnsi="Comic Sans MS" w:cs="Microsoft Sans Serif"/>
          <w:color w:val="961665"/>
          <w:sz w:val="26"/>
          <w:szCs w:val="26"/>
          <w:shd w:val="clear" w:color="auto" w:fill="FFFF99"/>
        </w:rPr>
        <w:t>Личная гигиена</w:t>
      </w:r>
      <w:r w:rsidR="00B73FF3" w:rsidRPr="00B73FF3">
        <w:rPr>
          <w:rFonts w:ascii="Comic Sans MS" w:hAnsi="Comic Sans MS" w:cs="Microsoft Sans Serif"/>
          <w:color w:val="000000"/>
          <w:sz w:val="26"/>
          <w:szCs w:val="26"/>
          <w:shd w:val="clear" w:color="auto" w:fill="FFFF99"/>
        </w:rPr>
        <w:t xml:space="preserve">, </w:t>
      </w:r>
      <w:r w:rsidR="00B73FF3" w:rsidRPr="00B73FF3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прежде всего, состоит в поддержании чистоты кожи. Ведь если этого не делать, то вследствие регулярного выделения железами кожи пота и жира в совокупности с внешними загрязнениями создаётся благоприятная среда для размножения </w:t>
      </w:r>
      <w:r w:rsidR="00B73FF3"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болезнетворных микроорганизмов и развития заболеваний.</w:t>
      </w:r>
    </w:p>
    <w:p w:rsidR="00F57EAF" w:rsidRDefault="00B73FF3" w:rsidP="00F57EAF">
      <w:pPr>
        <w:ind w:left="-567" w:right="-113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  <w:r>
        <w:rPr>
          <w:rFonts w:ascii="Comic Sans MS" w:hAnsi="Comic Sans MS"/>
          <w:b/>
          <w:color w:val="961665"/>
          <w:sz w:val="28"/>
          <w:szCs w:val="28"/>
        </w:rPr>
        <w:lastRenderedPageBreak/>
        <w:t>4. З</w:t>
      </w:r>
      <w:r w:rsidRPr="00B73FF3">
        <w:rPr>
          <w:rFonts w:ascii="Comic Sans MS" w:hAnsi="Comic Sans MS"/>
          <w:b/>
          <w:color w:val="961665"/>
          <w:sz w:val="28"/>
          <w:szCs w:val="28"/>
        </w:rPr>
        <w:t>акаливание -</w:t>
      </w:r>
      <w:r>
        <w:rPr>
          <w:color w:val="984806" w:themeColor="accent6" w:themeShade="80"/>
        </w:rPr>
        <w:t xml:space="preserve"> </w:t>
      </w:r>
      <w:r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приспособление организма к неблагоприятным условиям окружающей среды</w:t>
      </w:r>
      <w:proofErr w:type="gramStart"/>
      <w:r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 .</w:t>
      </w:r>
      <w:proofErr w:type="gramEnd"/>
      <w:r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 </w:t>
      </w:r>
      <w:r w:rsid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Ч</w:t>
      </w:r>
      <w:r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аще всего речь </w:t>
      </w:r>
    </w:p>
    <w:p w:rsidR="00F57EAF" w:rsidRDefault="00F57EAF" w:rsidP="00F57EAF">
      <w:pPr>
        <w:ind w:left="-567" w:right="-113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</w:p>
    <w:p w:rsidR="00F57EAF" w:rsidRDefault="00B73FF3" w:rsidP="00F57EAF">
      <w:pPr>
        <w:ind w:left="-567" w:right="-113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  <w:r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идёт, конечно, о холодной температуре. Самыми оптимальными способами закаливания являются растирания холо</w:t>
      </w:r>
      <w:proofErr w:type="gramStart"/>
      <w:r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д</w:t>
      </w:r>
      <w:r w:rsid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-</w:t>
      </w:r>
      <w:proofErr w:type="gramEnd"/>
      <w:r w:rsid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 </w:t>
      </w:r>
      <w:r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ной водой, контрастный душ, солнечные ванны летом в сочетании со свежим воздухом, физическими упражнениями и купании в прохладной воде</w:t>
      </w:r>
      <w:r w:rsid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.</w:t>
      </w:r>
    </w:p>
    <w:p w:rsidR="00F57EAF" w:rsidRDefault="009A685F" w:rsidP="00F57EAF">
      <w:pPr>
        <w:pStyle w:val="a6"/>
        <w:numPr>
          <w:ilvl w:val="0"/>
          <w:numId w:val="1"/>
        </w:numPr>
        <w:ind w:left="-426" w:right="-1134" w:firstLine="0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  <w:r>
        <w:rPr>
          <w:rFonts w:ascii="Comic Sans MS" w:hAnsi="Comic Sans MS" w:cs="Microsoft Sans Serif"/>
          <w:b/>
          <w:noProof/>
          <w:color w:val="961665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6977380</wp:posOffset>
            </wp:positionH>
            <wp:positionV relativeFrom="margin">
              <wp:posOffset>3783330</wp:posOffset>
            </wp:positionV>
            <wp:extent cx="2580005" cy="2301240"/>
            <wp:effectExtent l="114300" t="38100" r="48895" b="60960"/>
            <wp:wrapSquare wrapText="bothSides"/>
            <wp:docPr id="8" name="Рисунок 7" descr="OTgtM2F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gtM2FlZ.jpg"/>
                    <pic:cNvPicPr/>
                  </pic:nvPicPr>
                  <pic:blipFill>
                    <a:blip r:embed="rId11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2301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7EAF" w:rsidRPr="00F57EAF">
        <w:rPr>
          <w:rFonts w:ascii="Comic Sans MS" w:hAnsi="Comic Sans MS" w:cs="Microsoft Sans Serif"/>
          <w:b/>
          <w:color w:val="961665"/>
          <w:sz w:val="26"/>
          <w:szCs w:val="26"/>
          <w:shd w:val="clear" w:color="auto" w:fill="FFFF99"/>
        </w:rPr>
        <w:t>Отказ от вредных привычек</w:t>
      </w:r>
      <w:r w:rsidR="00F57EAF">
        <w:rPr>
          <w:rFonts w:ascii="Comic Sans MS" w:hAnsi="Comic Sans MS" w:cs="Microsoft Sans Serif"/>
          <w:b/>
          <w:color w:val="961665"/>
          <w:sz w:val="26"/>
          <w:szCs w:val="26"/>
          <w:shd w:val="clear" w:color="auto" w:fill="FFFF99"/>
        </w:rPr>
        <w:t xml:space="preserve"> - </w:t>
      </w:r>
      <w:r w:rsidR="00F57EAF"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 у некурящего человека и не употребляю</w:t>
      </w:r>
      <w:r w:rsid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-</w:t>
      </w:r>
    </w:p>
    <w:p w:rsidR="00F57EAF" w:rsidRPr="009A685F" w:rsidRDefault="00F57EAF" w:rsidP="009A685F">
      <w:pPr>
        <w:pStyle w:val="a6"/>
        <w:ind w:left="-426" w:right="-1134"/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</w:pPr>
      <w:proofErr w:type="spellStart"/>
      <w:r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>щего</w:t>
      </w:r>
      <w:proofErr w:type="spellEnd"/>
      <w:r w:rsidRPr="00F57EAF">
        <w:rPr>
          <w:rFonts w:ascii="Comic Sans MS" w:hAnsi="Comic Sans MS" w:cs="Microsoft Sans Serif"/>
          <w:color w:val="984806" w:themeColor="accent6" w:themeShade="80"/>
          <w:sz w:val="26"/>
          <w:szCs w:val="26"/>
          <w:shd w:val="clear" w:color="auto" w:fill="FFFF99"/>
        </w:rPr>
        <w:t xml:space="preserve"> алкоголь, риск возникновения сердечной патологии снижается.</w:t>
      </w:r>
    </w:p>
    <w:p w:rsidR="009A685F" w:rsidRDefault="009A685F" w:rsidP="009A685F">
      <w:pPr>
        <w:ind w:left="-284" w:right="-742"/>
        <w:jc w:val="center"/>
        <w:rPr>
          <w:rFonts w:ascii="Comic Sans MS" w:hAnsi="Comic Sans MS"/>
          <w:b/>
          <w:color w:val="E12D9C"/>
          <w:sz w:val="24"/>
          <w:szCs w:val="28"/>
        </w:rPr>
      </w:pPr>
    </w:p>
    <w:p w:rsidR="009A685F" w:rsidRDefault="009A685F" w:rsidP="009A685F">
      <w:pPr>
        <w:ind w:left="-284" w:right="-742"/>
        <w:jc w:val="center"/>
        <w:rPr>
          <w:rFonts w:ascii="Comic Sans MS" w:hAnsi="Comic Sans MS"/>
          <w:b/>
          <w:color w:val="E12D9C"/>
          <w:sz w:val="24"/>
          <w:szCs w:val="28"/>
        </w:rPr>
      </w:pPr>
    </w:p>
    <w:p w:rsidR="009A685F" w:rsidRPr="009A685F" w:rsidRDefault="009A685F" w:rsidP="009A685F">
      <w:pPr>
        <w:ind w:left="-284" w:right="-742"/>
        <w:jc w:val="center"/>
        <w:rPr>
          <w:rFonts w:ascii="Comic Sans MS" w:hAnsi="Comic Sans MS"/>
          <w:b/>
          <w:color w:val="E12D9C"/>
          <w:sz w:val="24"/>
          <w:szCs w:val="28"/>
        </w:rPr>
      </w:pPr>
      <w:r w:rsidRPr="009A685F">
        <w:rPr>
          <w:rFonts w:ascii="Comic Sans MS" w:hAnsi="Comic Sans MS"/>
          <w:b/>
          <w:color w:val="E12D9C"/>
          <w:sz w:val="24"/>
          <w:szCs w:val="28"/>
        </w:rPr>
        <w:t>Министерство здравоохранения Астраханской области</w:t>
      </w:r>
    </w:p>
    <w:p w:rsidR="00F57EAF" w:rsidRPr="009A685F" w:rsidRDefault="00F57EAF" w:rsidP="009A685F">
      <w:pPr>
        <w:ind w:left="-284" w:right="-742"/>
        <w:jc w:val="center"/>
        <w:rPr>
          <w:rFonts w:ascii="Comic Sans MS" w:hAnsi="Comic Sans MS"/>
          <w:b/>
          <w:color w:val="E12D9C"/>
          <w:sz w:val="24"/>
          <w:szCs w:val="28"/>
        </w:rPr>
      </w:pPr>
      <w:r w:rsidRPr="009A685F">
        <w:rPr>
          <w:rFonts w:ascii="Comic Sans MS" w:hAnsi="Comic Sans MS"/>
          <w:b/>
          <w:color w:val="E12D9C"/>
          <w:sz w:val="24"/>
          <w:szCs w:val="28"/>
        </w:rPr>
        <w:t>ГБУЗ АО «Городская поликлиника №10»</w:t>
      </w:r>
    </w:p>
    <w:p w:rsidR="00F57EAF" w:rsidRDefault="009A685F" w:rsidP="009A685F">
      <w:pPr>
        <w:ind w:right="-742"/>
        <w:rPr>
          <w:rFonts w:ascii="Comic Sans MS" w:hAnsi="Comic Sans MS"/>
          <w:b/>
          <w:color w:val="E12D9C"/>
          <w:sz w:val="28"/>
          <w:szCs w:val="28"/>
        </w:rPr>
      </w:pPr>
      <w:r>
        <w:rPr>
          <w:rFonts w:ascii="Comic Sans MS" w:hAnsi="Comic Sans MS"/>
          <w:b/>
          <w:noProof/>
          <w:color w:val="E12D9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7723505</wp:posOffset>
            </wp:positionH>
            <wp:positionV relativeFrom="margin">
              <wp:posOffset>1413510</wp:posOffset>
            </wp:positionV>
            <wp:extent cx="922020" cy="596900"/>
            <wp:effectExtent l="19050" t="0" r="0" b="0"/>
            <wp:wrapSquare wrapText="bothSides"/>
            <wp:docPr id="7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EAF" w:rsidRDefault="00F57EAF" w:rsidP="009A685F">
      <w:pPr>
        <w:ind w:right="-742"/>
        <w:rPr>
          <w:rFonts w:ascii="Comic Sans MS" w:hAnsi="Comic Sans MS"/>
          <w:b/>
          <w:color w:val="E12D9C"/>
          <w:sz w:val="28"/>
          <w:szCs w:val="28"/>
        </w:rPr>
      </w:pPr>
    </w:p>
    <w:p w:rsidR="009A685F" w:rsidRDefault="009A685F" w:rsidP="009A685F">
      <w:pPr>
        <w:ind w:right="-742"/>
        <w:jc w:val="center"/>
        <w:rPr>
          <w:rFonts w:ascii="Comic Sans MS" w:hAnsi="Comic Sans MS"/>
          <w:b/>
          <w:color w:val="E12D9C"/>
          <w:sz w:val="40"/>
          <w:szCs w:val="28"/>
        </w:rPr>
      </w:pPr>
      <w:r w:rsidRPr="009A685F">
        <w:rPr>
          <w:rFonts w:ascii="Comic Sans MS" w:hAnsi="Comic Sans MS"/>
          <w:b/>
          <w:color w:val="E12D9C"/>
          <w:sz w:val="40"/>
          <w:szCs w:val="28"/>
        </w:rPr>
        <w:t>Здоровый образ жизни – залог здорового сердца</w:t>
      </w:r>
      <w:r>
        <w:rPr>
          <w:rFonts w:ascii="Comic Sans MS" w:hAnsi="Comic Sans MS"/>
          <w:b/>
          <w:color w:val="E12D9C"/>
          <w:sz w:val="40"/>
          <w:szCs w:val="28"/>
        </w:rPr>
        <w:t>!</w:t>
      </w:r>
    </w:p>
    <w:p w:rsidR="009A685F" w:rsidRDefault="009A685F" w:rsidP="009A685F">
      <w:pPr>
        <w:ind w:right="-742"/>
        <w:jc w:val="center"/>
        <w:rPr>
          <w:rFonts w:ascii="Comic Sans MS" w:hAnsi="Comic Sans MS"/>
          <w:b/>
          <w:color w:val="E12D9C"/>
          <w:sz w:val="40"/>
          <w:szCs w:val="28"/>
        </w:rPr>
      </w:pPr>
    </w:p>
    <w:p w:rsidR="009A685F" w:rsidRPr="009A685F" w:rsidRDefault="009A685F" w:rsidP="009A685F">
      <w:pPr>
        <w:ind w:right="-742"/>
        <w:jc w:val="center"/>
        <w:rPr>
          <w:rFonts w:ascii="Comic Sans MS" w:hAnsi="Comic Sans MS"/>
          <w:b/>
          <w:color w:val="E12D9C"/>
          <w:sz w:val="28"/>
          <w:szCs w:val="28"/>
        </w:rPr>
      </w:pPr>
      <w:r>
        <w:rPr>
          <w:rFonts w:ascii="Comic Sans MS" w:hAnsi="Comic Sans MS"/>
          <w:b/>
          <w:color w:val="E12D9C"/>
          <w:sz w:val="28"/>
          <w:szCs w:val="28"/>
        </w:rPr>
        <w:t>Астрахань 2017</w:t>
      </w:r>
    </w:p>
    <w:sectPr w:rsidR="009A685F" w:rsidRPr="009A685F" w:rsidSect="009A685F">
      <w:pgSz w:w="16838" w:h="11906" w:orient="landscape"/>
      <w:pgMar w:top="284" w:right="1134" w:bottom="284" w:left="1134" w:header="708" w:footer="708" w:gutter="0"/>
      <w:cols w:num="3" w:space="11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9D9"/>
    <w:multiLevelType w:val="hybridMultilevel"/>
    <w:tmpl w:val="A28664D6"/>
    <w:lvl w:ilvl="0" w:tplc="27347004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7EC"/>
    <w:rsid w:val="00511D62"/>
    <w:rsid w:val="005B7E9F"/>
    <w:rsid w:val="005D31BC"/>
    <w:rsid w:val="005D4668"/>
    <w:rsid w:val="00847C46"/>
    <w:rsid w:val="009A685F"/>
    <w:rsid w:val="009D75D8"/>
    <w:rsid w:val="00A60109"/>
    <w:rsid w:val="00B73FF3"/>
    <w:rsid w:val="00C07485"/>
    <w:rsid w:val="00D81748"/>
    <w:rsid w:val="00DD36FB"/>
    <w:rsid w:val="00F57EAF"/>
    <w:rsid w:val="00FB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5D8"/>
  </w:style>
  <w:style w:type="character" w:styleId="a5">
    <w:name w:val="Strong"/>
    <w:basedOn w:val="a0"/>
    <w:uiPriority w:val="22"/>
    <w:qFormat/>
    <w:rsid w:val="009D75D8"/>
    <w:rPr>
      <w:b/>
      <w:bCs/>
    </w:rPr>
  </w:style>
  <w:style w:type="paragraph" w:styleId="a6">
    <w:name w:val="List Paragraph"/>
    <w:basedOn w:val="a"/>
    <w:uiPriority w:val="34"/>
    <w:qFormat/>
    <w:rsid w:val="005D31B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11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unkt.ru/ateroskleroz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1</cp:lastModifiedBy>
  <cp:revision>2</cp:revision>
  <dcterms:created xsi:type="dcterms:W3CDTF">2014-09-15T06:46:00Z</dcterms:created>
  <dcterms:modified xsi:type="dcterms:W3CDTF">2017-09-26T07:26:00Z</dcterms:modified>
</cp:coreProperties>
</file>